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A4" w:rsidRPr="00107F8D" w:rsidRDefault="0048171B" w:rsidP="0010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val="el-GR"/>
        </w:rPr>
      </w:pPr>
      <w:r w:rsidRPr="00107F8D">
        <w:rPr>
          <w:rFonts w:ascii="Times New Roman" w:hAnsi="Times New Roman" w:cs="Times New Roman"/>
          <w:b/>
          <w:bCs/>
          <w:color w:val="231F20"/>
          <w:sz w:val="24"/>
          <w:szCs w:val="24"/>
        </w:rPr>
        <w:t>O</w:t>
      </w:r>
      <w:r w:rsidRPr="00107F8D">
        <w:rPr>
          <w:rFonts w:ascii="Times New Roman" w:hAnsi="Times New Roman" w:cs="Times New Roman"/>
          <w:b/>
          <w:bCs/>
          <w:color w:val="231F20"/>
          <w:sz w:val="24"/>
          <w:szCs w:val="24"/>
          <w:lang w:val="el-GR"/>
        </w:rPr>
        <w:t xml:space="preserve"> ΑΝΤΙΚΤΥΠΟΣ ΤΗΣ</w:t>
      </w:r>
      <w:r w:rsidR="00F63455" w:rsidRPr="00107F8D">
        <w:rPr>
          <w:rFonts w:ascii="Times New Roman" w:hAnsi="Times New Roman" w:cs="Times New Roman"/>
          <w:b/>
          <w:bCs/>
          <w:color w:val="231F20"/>
          <w:sz w:val="24"/>
          <w:szCs w:val="24"/>
          <w:lang w:val="el-GR"/>
        </w:rPr>
        <w:t xml:space="preserve"> ΛΟΙΜΩΞΗΣ </w:t>
      </w:r>
      <w:r w:rsidRPr="00107F8D">
        <w:rPr>
          <w:rFonts w:ascii="Times New Roman" w:hAnsi="Times New Roman" w:cs="Times New Roman"/>
          <w:b/>
          <w:bCs/>
          <w:color w:val="231F20"/>
          <w:sz w:val="24"/>
          <w:szCs w:val="24"/>
        </w:rPr>
        <w:t>COVID</w:t>
      </w:r>
      <w:r w:rsidRPr="00107F8D">
        <w:rPr>
          <w:rFonts w:ascii="Times New Roman" w:hAnsi="Times New Roman" w:cs="Times New Roman"/>
          <w:b/>
          <w:bCs/>
          <w:color w:val="231F20"/>
          <w:sz w:val="24"/>
          <w:szCs w:val="24"/>
          <w:lang w:val="el-GR"/>
        </w:rPr>
        <w:t xml:space="preserve">-19 </w:t>
      </w:r>
      <w:r w:rsidR="00107F8D">
        <w:rPr>
          <w:rFonts w:ascii="Times New Roman" w:hAnsi="Times New Roman" w:cs="Times New Roman"/>
          <w:b/>
          <w:bCs/>
          <w:color w:val="231F20"/>
          <w:sz w:val="24"/>
          <w:szCs w:val="24"/>
          <w:lang w:val="el-GR"/>
        </w:rPr>
        <w:t>ΣΤΙΣ</w:t>
      </w:r>
      <w:r w:rsidRPr="00107F8D">
        <w:rPr>
          <w:rFonts w:ascii="Times New Roman" w:hAnsi="Times New Roman" w:cs="Times New Roman"/>
          <w:b/>
          <w:bCs/>
          <w:color w:val="231F20"/>
          <w:sz w:val="24"/>
          <w:szCs w:val="24"/>
          <w:lang w:val="el-GR"/>
        </w:rPr>
        <w:t xml:space="preserve"> </w:t>
      </w:r>
      <w:r w:rsidR="00107F8D">
        <w:rPr>
          <w:rFonts w:ascii="Times New Roman" w:hAnsi="Times New Roman" w:cs="Times New Roman"/>
          <w:b/>
          <w:bCs/>
          <w:color w:val="231F20"/>
          <w:sz w:val="24"/>
          <w:szCs w:val="24"/>
          <w:lang w:val="el-GR"/>
        </w:rPr>
        <w:t xml:space="preserve">ΛΟΙΜΩΞΕΙΣ </w:t>
      </w:r>
      <w:r w:rsidRPr="00107F8D">
        <w:rPr>
          <w:rFonts w:ascii="Times New Roman" w:hAnsi="Times New Roman" w:cs="Times New Roman"/>
          <w:b/>
          <w:bCs/>
          <w:color w:val="231F20"/>
          <w:sz w:val="24"/>
          <w:szCs w:val="24"/>
          <w:lang w:val="el-GR"/>
        </w:rPr>
        <w:t>ΧΕΙΡΟΥΡΓΙΚΟΥ ΠΕΔΙΟΥ</w:t>
      </w:r>
      <w:r w:rsidR="00BE4FA4" w:rsidRPr="00107F8D">
        <w:rPr>
          <w:rFonts w:ascii="Times New Roman" w:hAnsi="Times New Roman" w:cs="Times New Roman"/>
          <w:b/>
          <w:bCs/>
          <w:color w:val="231F20"/>
          <w:sz w:val="24"/>
          <w:szCs w:val="24"/>
          <w:lang w:val="el-GR"/>
        </w:rPr>
        <w:t xml:space="preserve">: </w:t>
      </w:r>
      <w:r w:rsidR="00107F8D">
        <w:rPr>
          <w:rFonts w:ascii="Times New Roman" w:hAnsi="Times New Roman" w:cs="Times New Roman"/>
          <w:b/>
          <w:bCs/>
          <w:color w:val="231F20"/>
          <w:sz w:val="24"/>
          <w:szCs w:val="24"/>
          <w:lang w:val="el-GR"/>
        </w:rPr>
        <w:t xml:space="preserve"> ΜΙΑ </w:t>
      </w:r>
      <w:r w:rsidR="00BE4FA4" w:rsidRPr="00107F8D">
        <w:rPr>
          <w:rFonts w:ascii="Times New Roman" w:hAnsi="Times New Roman" w:cs="Times New Roman"/>
          <w:b/>
          <w:bCs/>
          <w:color w:val="231F20"/>
          <w:sz w:val="24"/>
          <w:szCs w:val="24"/>
          <w:lang w:val="el-GR"/>
        </w:rPr>
        <w:t>ΣΥΣΤΗΜΑΤΙΚΗ ΑΝΑΣΚΟΠΗΣΗ</w:t>
      </w:r>
    </w:p>
    <w:p w:rsidR="00107F8D" w:rsidRDefault="009D3EF6" w:rsidP="00107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val="el-GR"/>
        </w:rPr>
      </w:pPr>
      <w:r>
        <w:rPr>
          <w:rFonts w:ascii="Arial" w:hAnsi="Arial" w:cs="Arial"/>
          <w:color w:val="231F20"/>
          <w:lang w:val="el-GR"/>
        </w:rPr>
        <w:t xml:space="preserve">                                   </w:t>
      </w:r>
    </w:p>
    <w:p w:rsidR="009D3EF6" w:rsidRPr="00107F8D" w:rsidRDefault="009D3EF6" w:rsidP="00107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vertAlign w:val="superscript"/>
          <w:lang w:val="el-GR"/>
        </w:rPr>
      </w:pPr>
      <w:r w:rsidRPr="00107F8D">
        <w:rPr>
          <w:rFonts w:ascii="Arial" w:hAnsi="Arial" w:cs="Arial"/>
          <w:b/>
          <w:bCs/>
          <w:color w:val="231F20"/>
          <w:u w:val="single"/>
          <w:lang w:val="el-GR"/>
        </w:rPr>
        <w:t>Μαρία Γαμβρούλη</w:t>
      </w:r>
      <w:r w:rsidRPr="00107F8D">
        <w:rPr>
          <w:rFonts w:ascii="Arial" w:hAnsi="Arial" w:cs="Arial"/>
          <w:b/>
          <w:bCs/>
          <w:color w:val="231F20"/>
          <w:u w:val="single"/>
          <w:vertAlign w:val="superscript"/>
          <w:lang w:val="el-GR"/>
        </w:rPr>
        <w:t>1</w:t>
      </w:r>
      <w:r w:rsidRPr="00107F8D">
        <w:rPr>
          <w:rFonts w:ascii="Arial" w:hAnsi="Arial" w:cs="Arial"/>
          <w:b/>
          <w:bCs/>
          <w:color w:val="231F20"/>
          <w:lang w:val="el-GR"/>
        </w:rPr>
        <w:t>, Χρήστος Τριανταφύλλου</w:t>
      </w:r>
      <w:r w:rsidRPr="00107F8D">
        <w:rPr>
          <w:rFonts w:ascii="Arial" w:hAnsi="Arial" w:cs="Arial"/>
          <w:b/>
          <w:bCs/>
          <w:color w:val="231F20"/>
          <w:vertAlign w:val="superscript"/>
          <w:lang w:val="el-GR"/>
        </w:rPr>
        <w:t>2</w:t>
      </w:r>
    </w:p>
    <w:p w:rsidR="00107F8D" w:rsidRPr="00107F8D" w:rsidRDefault="00107F8D" w:rsidP="00107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vertAlign w:val="superscript"/>
          <w:lang w:val="el-GR"/>
        </w:rPr>
      </w:pPr>
    </w:p>
    <w:p w:rsidR="009D3EF6" w:rsidRPr="00107F8D" w:rsidRDefault="009D3EF6" w:rsidP="00107F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val="el-GR"/>
        </w:rPr>
      </w:pPr>
      <w:r w:rsidRPr="00107F8D">
        <w:rPr>
          <w:rFonts w:ascii="Arial" w:eastAsia="Calibri" w:hAnsi="Arial" w:cs="Arial"/>
          <w:b/>
          <w:bCs/>
          <w:lang w:val="el-GR"/>
        </w:rPr>
        <w:t>Τμήμα Νοσηλευτικής, Εθνικό και Καποδιστριακό Πανεπιστήμιο Αθηνών, Αθήνα</w:t>
      </w:r>
    </w:p>
    <w:p w:rsidR="009D3EF6" w:rsidRPr="00107F8D" w:rsidRDefault="009D3EF6" w:rsidP="00107F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val="el-GR"/>
        </w:rPr>
      </w:pPr>
      <w:r w:rsidRPr="00107F8D">
        <w:rPr>
          <w:rFonts w:ascii="Arial" w:eastAsia="Calibri" w:hAnsi="Arial" w:cs="Arial"/>
          <w:b/>
          <w:bCs/>
          <w:lang w:val="el-GR"/>
        </w:rPr>
        <w:t>Κέντρο Κλινικής Επιδημιολογίας και Έκβασης Νοσημάτων (CLEO), Αθήνα</w:t>
      </w:r>
    </w:p>
    <w:p w:rsidR="009D3EF6" w:rsidRDefault="009D3EF6" w:rsidP="00107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  <w:lang w:val="el-GR"/>
        </w:rPr>
      </w:pPr>
    </w:p>
    <w:p w:rsidR="00642E7E" w:rsidRPr="00107F8D" w:rsidRDefault="009D3EF6" w:rsidP="0010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</w:pPr>
      <w:r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l-GR"/>
        </w:rPr>
        <w:t>Εισαγωγή:</w:t>
      </w:r>
      <w:r w:rsidR="00642E7E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8B42A4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>Η λοίμωξη COVID-19</w:t>
      </w:r>
      <w:r w:rsid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>,</w:t>
      </w:r>
      <w:r w:rsidR="008B42A4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 xml:space="preserve"> η οποία προκαλείται από τον </w:t>
      </w:r>
      <w:r w:rsid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 xml:space="preserve">νέο κορονοϊό </w:t>
      </w:r>
      <w:r w:rsidR="008B42A4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>SARS-CoV-2</w:t>
      </w:r>
      <w:r w:rsidR="008B347D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>,</w:t>
      </w:r>
      <w:r w:rsidR="008B42A4" w:rsidRPr="00107F8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8B42A4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>είναι ένα επείγ</w:t>
      </w:r>
      <w:r w:rsidR="00577D90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>ο</w:t>
      </w:r>
      <w:r w:rsidR="008B42A4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>ν πρόβλημα δημόσιας υγείας</w:t>
      </w:r>
      <w:r w:rsid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 xml:space="preserve">. </w:t>
      </w:r>
      <w:r w:rsidR="00577D90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>Για αυτό το λόγο</w:t>
      </w:r>
      <w:r w:rsidR="00BE67A1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 xml:space="preserve">, έχουν ληφθεί </w:t>
      </w:r>
      <w:r w:rsidR="008B42A4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 xml:space="preserve">εκτεταμένα μέτρα για την πρόληψη της εξάπλωσης της </w:t>
      </w:r>
      <w:r w:rsidR="00BE67A1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>λοίμωξης</w:t>
      </w:r>
      <w:r w:rsid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 xml:space="preserve"> αυτής τόσο</w:t>
      </w:r>
      <w:r w:rsidR="008B42A4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 xml:space="preserve"> στην κοινότητα </w:t>
      </w:r>
      <w:r w:rsid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 xml:space="preserve">όσο </w:t>
      </w:r>
      <w:r w:rsidR="008B42A4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>και στα νοσοκομεία.</w:t>
      </w:r>
    </w:p>
    <w:p w:rsidR="00642E7E" w:rsidRPr="00107F8D" w:rsidRDefault="00642E7E" w:rsidP="0025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579A"/>
          <w:sz w:val="24"/>
          <w:szCs w:val="24"/>
          <w:lang w:val="el-GR"/>
        </w:rPr>
      </w:pPr>
      <w:r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/>
        </w:rPr>
        <w:t>Σκοπός</w:t>
      </w:r>
      <w:r w:rsidR="002370F3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/>
        </w:rPr>
        <w:t>:</w:t>
      </w:r>
      <w:r w:rsidR="002370F3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 xml:space="preserve"> </w:t>
      </w:r>
      <w:r w:rsidR="0099266C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 xml:space="preserve">Η διερεύνηση </w:t>
      </w:r>
      <w:r w:rsidR="00BE67A1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 xml:space="preserve">του αντίκτυπου της </w:t>
      </w:r>
      <w:r w:rsidR="00BE67A1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COVID</w:t>
      </w:r>
      <w:r w:rsidR="00BE67A1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-19 στην επίπτωση των λοιμώξεων χειρουργικού πεδίου</w:t>
      </w:r>
      <w:r w:rsidR="009C59A0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(ΛΧΠ)</w:t>
      </w:r>
      <w:r w:rsidR="002370F3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>.</w:t>
      </w:r>
    </w:p>
    <w:p w:rsidR="0026222E" w:rsidRPr="00107F8D" w:rsidRDefault="00107F8D" w:rsidP="0023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</w:pPr>
      <w:r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l-GR"/>
        </w:rPr>
        <w:t>Υλικό και Μέθοδος</w:t>
      </w:r>
      <w:r w:rsidR="0099266C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: </w:t>
      </w:r>
      <w:r w:rsidR="002370F3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Πραγματοποιήθηκε συστηματική ανασκόπηση της βιβλιογραφίας στην ηλεκτρονική βάση δεδομένων «</w:t>
      </w:r>
      <w:r w:rsidR="002370F3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PubMed</w:t>
      </w:r>
      <w:r w:rsidR="002370F3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» με τις λέξεις-κλειδιά: «</w:t>
      </w:r>
      <w:r w:rsidR="000B56BD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COVID</w:t>
      </w:r>
      <w:r w:rsidR="000B56BD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-19»</w:t>
      </w:r>
      <w:r w:rsidR="002370F3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, «</w:t>
      </w:r>
      <w:r w:rsidR="000B56BD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surgical</w:t>
      </w:r>
      <w:r w:rsidR="000B56BD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0B56BD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site</w:t>
      </w:r>
      <w:r w:rsidR="000B56BD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0B56BD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infection</w:t>
      </w:r>
      <w:r w:rsidR="000B56BD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», </w:t>
      </w:r>
      <w:r w:rsidR="002370F3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«</w:t>
      </w:r>
      <w:r w:rsidR="000B56BD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SSI</w:t>
      </w:r>
      <w:r w:rsidR="002370F3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»</w:t>
      </w:r>
      <w:r w:rsidR="000B56BD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2370F3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και στην ελληνική</w:t>
      </w:r>
      <w:r w:rsidR="00834CA0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ηλεκτρονική</w:t>
      </w:r>
      <w:r w:rsidR="002370F3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βάση </w:t>
      </w:r>
      <w:r w:rsidR="002370F3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IATROTEK</w:t>
      </w:r>
      <w:r w:rsidR="002370F3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-</w:t>
      </w:r>
      <w:r w:rsidR="002370F3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online</w:t>
      </w:r>
      <w:r w:rsidR="002370F3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με τις λέξεις-κλειδιά: «</w:t>
      </w:r>
      <w:r w:rsidR="000B56BD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λοιμώξεις χειρουργικού πεδίου</w:t>
      </w:r>
      <w:r w:rsidR="002370F3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» και «</w:t>
      </w:r>
      <w:r w:rsidR="000B56BD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COVID</w:t>
      </w:r>
      <w:r w:rsidR="000B56BD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-19</w:t>
      </w:r>
      <w:r w:rsidR="002370F3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». Κριτήρια αποκλεισμού αποτέλεσαν η γλώσσα, εκτός της αγγλικής και της ελληνικής, να είναι μελέτες περίπτωσης, άρθρα σύνταξης, ανασκοπήσεις και γράμματα προς τον εκδότη και να έχουν γίνει πάνω σε ζώα. </w:t>
      </w:r>
    </w:p>
    <w:p w:rsidR="009D3EF6" w:rsidRPr="00107F8D" w:rsidRDefault="009D3EF6" w:rsidP="00310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</w:pPr>
      <w:r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l-GR"/>
        </w:rPr>
        <w:t>Αποτελέσματα</w:t>
      </w:r>
      <w:r w:rsidR="0099266C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l-GR"/>
        </w:rPr>
        <w:t>:</w:t>
      </w:r>
      <w:r w:rsidR="0099266C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Από τις </w:t>
      </w:r>
      <w:r w:rsidR="000B56BD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32</w:t>
      </w:r>
      <w:r w:rsidR="0099266C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μελέτες που βρέθηκαν κατά την ηλεκτρονική αναζήτηση της βιβλιογραφίας, οι </w:t>
      </w:r>
      <w:r w:rsidR="000B56BD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7 </w:t>
      </w:r>
      <w:r w:rsidR="0099266C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πληρούσαν τα κριτήρια ένταξης</w:t>
      </w:r>
      <w:r w:rsidR="0057267F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. </w:t>
      </w:r>
      <w:r w:rsidR="00833468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Στις 5 από τις 7 μελέτες παρατηρήθηκε μείωση της τάξεως του 30,7% με 100% των </w:t>
      </w:r>
      <w:r w:rsidR="009C59A0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ΛΧΠ </w:t>
      </w:r>
      <w:r w:rsidR="00833468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κατά τη περίοδο της πανδημίας της </w:t>
      </w:r>
      <w:r w:rsidR="00833468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COVID</w:t>
      </w:r>
      <w:r w:rsidR="00833468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-19 σε σχέση με τη χρονική περίοδο πριν την πανδημία, λόγω της αυξημένης χρήσης </w:t>
      </w:r>
      <w:r w:rsidR="00C243BE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των </w:t>
      </w:r>
      <w:r w:rsidR="00833468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μέτρων ατομικής προστασίας και της εφαρμογής ειδικών πρωτοκόλλων που αφορούν τη διαχείριση των ασθενών </w:t>
      </w:r>
      <w:proofErr w:type="spellStart"/>
      <w:r w:rsidR="00833468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προεγχειρητικά</w:t>
      </w:r>
      <w:proofErr w:type="spellEnd"/>
      <w:r w:rsidR="00833468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, </w:t>
      </w:r>
      <w:proofErr w:type="spellStart"/>
      <w:r w:rsidR="00833468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διεγχειρητικά</w:t>
      </w:r>
      <w:proofErr w:type="spellEnd"/>
      <w:r w:rsidR="00833468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και μετεγχειρητικά. Όσ</w:t>
      </w:r>
      <w:r w:rsid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ο</w:t>
      </w:r>
      <w:r w:rsidR="00833468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ν αφορά τις υπόλοιπες δύο μελέτες, στη μία δεν παρουσιάστηκε μεταβολής της επίπτωσης των </w:t>
      </w:r>
      <w:r w:rsidR="009C59A0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ΛΧΠ</w:t>
      </w:r>
      <w:r w:rsidR="00833468" w:rsidRPr="00107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, ενώ στην άλλη η επίπτωση τους αυξήθηκε κατά τη περίοδο της πανδημίας.</w:t>
      </w:r>
    </w:p>
    <w:p w:rsidR="009C59A0" w:rsidRPr="00107F8D" w:rsidRDefault="006060F4" w:rsidP="00B3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07F8D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Συμπεράσματα:</w:t>
      </w:r>
      <w:r w:rsidRPr="00107F8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9C59A0" w:rsidRPr="00107F8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Η αύξηση της χρήσης των μέτρων ατομικής προστασίας και της εφαρμογής ειδικών πρωτοκόλλων διαχείρισης ασθενών </w:t>
      </w:r>
      <w:proofErr w:type="spellStart"/>
      <w:r w:rsidR="009C59A0" w:rsidRPr="00107F8D">
        <w:rPr>
          <w:rFonts w:ascii="Times New Roman" w:hAnsi="Times New Roman" w:cs="Times New Roman"/>
          <w:b/>
          <w:bCs/>
          <w:sz w:val="24"/>
          <w:szCs w:val="24"/>
          <w:lang/>
        </w:rPr>
        <w:t>προεγχειρητικά</w:t>
      </w:r>
      <w:proofErr w:type="spellEnd"/>
      <w:r w:rsidR="009C59A0" w:rsidRPr="00107F8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</w:t>
      </w:r>
      <w:proofErr w:type="spellStart"/>
      <w:r w:rsidR="009C59A0" w:rsidRPr="00107F8D">
        <w:rPr>
          <w:rFonts w:ascii="Times New Roman" w:hAnsi="Times New Roman" w:cs="Times New Roman"/>
          <w:b/>
          <w:bCs/>
          <w:sz w:val="24"/>
          <w:szCs w:val="24"/>
          <w:lang/>
        </w:rPr>
        <w:t>διεγχειρητικά</w:t>
      </w:r>
      <w:proofErr w:type="spellEnd"/>
      <w:r w:rsidR="009C59A0" w:rsidRPr="00107F8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και μετεγχειρητικά από τους επαγγελματίες υγείας λόγω της πανδημίας </w:t>
      </w:r>
      <w:r w:rsidR="009C59A0" w:rsidRPr="00107F8D">
        <w:rPr>
          <w:rFonts w:ascii="Times New Roman" w:hAnsi="Times New Roman" w:cs="Times New Roman"/>
          <w:b/>
          <w:bCs/>
          <w:sz w:val="24"/>
          <w:szCs w:val="24"/>
        </w:rPr>
        <w:t>COVID</w:t>
      </w:r>
      <w:r w:rsidR="009C59A0" w:rsidRPr="00107F8D">
        <w:rPr>
          <w:rFonts w:ascii="Times New Roman" w:hAnsi="Times New Roman" w:cs="Times New Roman"/>
          <w:b/>
          <w:bCs/>
          <w:sz w:val="24"/>
          <w:szCs w:val="24"/>
          <w:lang w:val="el-GR"/>
        </w:rPr>
        <w:t>-19, είχε ως επακόλουθο τη</w:t>
      </w:r>
      <w:r w:rsidR="009C59A0" w:rsidRPr="00107F8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μείωση της </w:t>
      </w:r>
      <w:r w:rsidR="00C243BE" w:rsidRPr="00107F8D">
        <w:rPr>
          <w:rFonts w:ascii="Times New Roman" w:hAnsi="Times New Roman" w:cs="Times New Roman"/>
          <w:b/>
          <w:bCs/>
          <w:sz w:val="24"/>
          <w:szCs w:val="24"/>
          <w:lang/>
        </w:rPr>
        <w:t>επίπτωσης των</w:t>
      </w:r>
      <w:r w:rsidR="009C59A0" w:rsidRPr="00107F8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ΛΧΠ. </w:t>
      </w:r>
    </w:p>
    <w:p w:rsidR="002B2815" w:rsidRPr="0069202D" w:rsidRDefault="002B2815" w:rsidP="00606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2815" w:rsidRPr="0069202D" w:rsidSect="00004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2C3D"/>
    <w:multiLevelType w:val="hybridMultilevel"/>
    <w:tmpl w:val="0546C25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CFC"/>
    <w:rsid w:val="00004F0F"/>
    <w:rsid w:val="000519CD"/>
    <w:rsid w:val="00067AEB"/>
    <w:rsid w:val="000B52A4"/>
    <w:rsid w:val="000B56BD"/>
    <w:rsid w:val="000F0867"/>
    <w:rsid w:val="00107F8D"/>
    <w:rsid w:val="00162F5E"/>
    <w:rsid w:val="00165FA2"/>
    <w:rsid w:val="002370F3"/>
    <w:rsid w:val="0026222E"/>
    <w:rsid w:val="002B2815"/>
    <w:rsid w:val="00310418"/>
    <w:rsid w:val="0048171B"/>
    <w:rsid w:val="00486602"/>
    <w:rsid w:val="004F5549"/>
    <w:rsid w:val="0057267F"/>
    <w:rsid w:val="00577D90"/>
    <w:rsid w:val="006060F4"/>
    <w:rsid w:val="00642E7E"/>
    <w:rsid w:val="0069202D"/>
    <w:rsid w:val="00797CFC"/>
    <w:rsid w:val="00833468"/>
    <w:rsid w:val="00834CA0"/>
    <w:rsid w:val="00873FAE"/>
    <w:rsid w:val="008B347D"/>
    <w:rsid w:val="008B42A4"/>
    <w:rsid w:val="0093531B"/>
    <w:rsid w:val="0099266C"/>
    <w:rsid w:val="009C59A0"/>
    <w:rsid w:val="009D3EF6"/>
    <w:rsid w:val="00B3371D"/>
    <w:rsid w:val="00BE4FA4"/>
    <w:rsid w:val="00BE67A1"/>
    <w:rsid w:val="00C243BE"/>
    <w:rsid w:val="00CE5BDB"/>
    <w:rsid w:val="00D97682"/>
    <w:rsid w:val="00EC76C6"/>
    <w:rsid w:val="00F6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62F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2F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Τριανταφύλλου</dc:creator>
  <cp:keywords/>
  <dc:description/>
  <cp:lastModifiedBy>user</cp:lastModifiedBy>
  <cp:revision>5</cp:revision>
  <dcterms:created xsi:type="dcterms:W3CDTF">2021-09-07T19:36:00Z</dcterms:created>
  <dcterms:modified xsi:type="dcterms:W3CDTF">2021-09-24T15:16:00Z</dcterms:modified>
</cp:coreProperties>
</file>